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8000" w14:textId="06A33253" w:rsidR="003268C1" w:rsidRDefault="003C32AC">
      <w:r>
        <w:rPr>
          <w:noProof/>
        </w:rPr>
        <w:drawing>
          <wp:inline distT="0" distB="0" distL="0" distR="0" wp14:anchorId="376D527A" wp14:editId="21B52D06">
            <wp:extent cx="6560820" cy="7160995"/>
            <wp:effectExtent l="0" t="0" r="0" b="1905"/>
            <wp:docPr id="14937669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617" cy="716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8C1" w:rsidSect="003C32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AC"/>
    <w:rsid w:val="003268C1"/>
    <w:rsid w:val="003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9140E"/>
  <w15:chartTrackingRefBased/>
  <w15:docId w15:val="{17BAF1E1-CC8E-43F1-9A23-DBA05FF1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子ども・子育てプラザ 平野区</dc:creator>
  <cp:keywords/>
  <dc:description/>
  <cp:lastModifiedBy>子ども・子育てプラザ 平野区</cp:lastModifiedBy>
  <cp:revision>1</cp:revision>
  <dcterms:created xsi:type="dcterms:W3CDTF">2023-12-03T05:24:00Z</dcterms:created>
  <dcterms:modified xsi:type="dcterms:W3CDTF">2023-12-03T05:27:00Z</dcterms:modified>
</cp:coreProperties>
</file>